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1F65E5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F65E5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1F65E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F65E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F65E5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1F65E5">
          <w:rPr>
            <w:rFonts w:ascii="PT Astra Serif" w:hAnsi="PT Astra Serif" w:cs="Times New Roman"/>
            <w:b w:val="0"/>
            <w:i w:val="0"/>
          </w:rPr>
          <w:t>2</w:t>
        </w:r>
        <w:r w:rsidR="00767324" w:rsidRPr="001F65E5">
          <w:rPr>
            <w:rFonts w:ascii="PT Astra Serif" w:hAnsi="PT Astra Serif" w:cs="Times New Roman"/>
            <w:b w:val="0"/>
            <w:i w:val="0"/>
          </w:rPr>
          <w:t>4</w:t>
        </w:r>
        <w:r w:rsidRPr="001F65E5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67324" w:rsidRPr="001F65E5">
          <w:rPr>
            <w:rFonts w:ascii="PT Astra Serif" w:hAnsi="PT Astra Serif" w:cs="Times New Roman"/>
            <w:b w:val="0"/>
            <w:i w:val="0"/>
          </w:rPr>
          <w:t>5</w:t>
        </w:r>
        <w:r w:rsidRPr="001F65E5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67324" w:rsidRPr="001F65E5">
          <w:rPr>
            <w:rFonts w:ascii="PT Astra Serif" w:hAnsi="PT Astra Serif" w:cs="Times New Roman"/>
            <w:b w:val="0"/>
            <w:i w:val="0"/>
          </w:rPr>
          <w:t>6</w:t>
        </w:r>
        <w:r w:rsidRPr="001F65E5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1F65E5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1F65E5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F65E5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1F65E5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F65E5">
        <w:rPr>
          <w:rFonts w:ascii="PT Astra Serif" w:hAnsi="PT Astra Serif"/>
          <w:b/>
          <w:sz w:val="28"/>
          <w:szCs w:val="28"/>
        </w:rPr>
        <w:t>на 202</w:t>
      </w:r>
      <w:r w:rsidR="00767324" w:rsidRPr="001F65E5">
        <w:rPr>
          <w:rFonts w:ascii="PT Astra Serif" w:hAnsi="PT Astra Serif"/>
          <w:b/>
          <w:sz w:val="28"/>
          <w:szCs w:val="28"/>
        </w:rPr>
        <w:t>4</w:t>
      </w:r>
      <w:r w:rsidRPr="001F65E5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67324" w:rsidRPr="001F65E5">
        <w:rPr>
          <w:rFonts w:ascii="PT Astra Serif" w:hAnsi="PT Astra Serif"/>
          <w:b/>
          <w:sz w:val="28"/>
          <w:szCs w:val="28"/>
        </w:rPr>
        <w:t>5</w:t>
      </w:r>
      <w:r w:rsidRPr="001F65E5">
        <w:rPr>
          <w:rFonts w:ascii="PT Astra Serif" w:hAnsi="PT Astra Serif"/>
          <w:b/>
          <w:sz w:val="28"/>
          <w:szCs w:val="28"/>
        </w:rPr>
        <w:t xml:space="preserve"> и 202</w:t>
      </w:r>
      <w:r w:rsidR="00767324" w:rsidRPr="001F65E5">
        <w:rPr>
          <w:rFonts w:ascii="PT Astra Serif" w:hAnsi="PT Astra Serif"/>
          <w:b/>
          <w:sz w:val="28"/>
          <w:szCs w:val="28"/>
        </w:rPr>
        <w:t>6</w:t>
      </w:r>
      <w:r w:rsidRPr="001F65E5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1F65E5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1F65E5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1F65E5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1F65E5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1F65E5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767324" w:rsidRPr="001F65E5" w:rsidTr="00767324">
        <w:trPr>
          <w:trHeight w:val="359"/>
        </w:trPr>
        <w:tc>
          <w:tcPr>
            <w:tcW w:w="5387" w:type="dxa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767324" w:rsidRPr="001F65E5" w:rsidRDefault="00767324" w:rsidP="002F3A74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767324" w:rsidRPr="001F65E5" w:rsidRDefault="00767324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767324" w:rsidRPr="001F65E5" w:rsidTr="00767324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7324" w:rsidRPr="001F65E5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1F65E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-2252908,0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2025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2026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2027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1542651,6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5000000,0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2028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468888,2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4798262,9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нее 31 декабря 2029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3477132,1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3505574,4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-10958081,3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ние реализации инфраструктурных проектов: </w:t>
            </w:r>
          </w:p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в 2024 году –</w:t>
            </w:r>
            <w:r w:rsidRPr="001F65E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шения не позднее 31 декабря 2039 года, в 2025 году –</w:t>
            </w:r>
            <w:r w:rsidRPr="001F65E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ния не позднее 31 декабря 2040 года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ными сроками погашения не позднее 28 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кабря 2024 года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14590348,9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10833087,1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10958081,3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767324" w:rsidRPr="001F65E5" w:rsidRDefault="00767324" w:rsidP="002F3A74">
            <w:pPr>
              <w:overflowPunct/>
              <w:ind w:left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tcBorders>
              <w:top w:val="nil"/>
            </w:tcBorders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210708,5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335702,7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5949596,1</w:t>
            </w:r>
          </w:p>
        </w:tc>
      </w:tr>
      <w:tr w:rsidR="00767324" w:rsidRPr="001F65E5" w:rsidTr="00767324">
        <w:trPr>
          <w:trHeight w:val="1323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монта и </w:t>
            </w:r>
            <w:proofErr w:type="gramStart"/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мобильных дорог федерального значения)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224531,4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опережающего финансирования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131042,7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812800,0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3504408,4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left="460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67324" w:rsidRPr="001F65E5" w:rsidTr="00767324">
        <w:trPr>
          <w:trHeight w:val="73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ind w:left="-108"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199552,2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-2657025,2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-13210989,3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20267033,2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11176061,9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1252666,4</w:t>
            </w:r>
          </w:p>
        </w:tc>
      </w:tr>
      <w:tr w:rsidR="00767324" w:rsidRPr="001F65E5" w:rsidTr="00767324">
        <w:trPr>
          <w:trHeight w:val="267"/>
        </w:trPr>
        <w:tc>
          <w:tcPr>
            <w:tcW w:w="5387" w:type="dxa"/>
            <w:shd w:val="clear" w:color="auto" w:fill="auto"/>
          </w:tcPr>
          <w:p w:rsidR="00767324" w:rsidRPr="001F65E5" w:rsidRDefault="00767324" w:rsidP="002F3A74">
            <w:pPr>
              <w:overflowPunct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overflowPunct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20067481,0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13833087,1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67324" w:rsidRPr="001F65E5" w:rsidRDefault="00767324" w:rsidP="002F3A7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F65E5">
              <w:rPr>
                <w:rFonts w:ascii="PT Astra Serif" w:hAnsi="PT Astra Serif"/>
                <w:sz w:val="24"/>
                <w:szCs w:val="24"/>
                <w:lang w:eastAsia="en-US"/>
              </w:rPr>
              <w:t>14463655,7</w:t>
            </w:r>
          </w:p>
        </w:tc>
      </w:tr>
    </w:tbl>
    <w:p w:rsidR="00767324" w:rsidRPr="001F65E5" w:rsidRDefault="00767324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bookmarkStart w:id="0" w:name="_GoBack"/>
      <w:bookmarkEnd w:id="0"/>
    </w:p>
    <w:sectPr w:rsidR="00767324" w:rsidRPr="001F65E5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1F65E5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1F65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25F4"/>
    <w:rsid w:val="000C61DE"/>
    <w:rsid w:val="000C7EF5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A10FAB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64459-02C1-4DBE-B786-5B250D7A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2023-11-22T09:25:00Z</cp:lastPrinted>
  <dcterms:created xsi:type="dcterms:W3CDTF">2023-11-30T07:37:00Z</dcterms:created>
  <dcterms:modified xsi:type="dcterms:W3CDTF">2023-11-30T13:16:00Z</dcterms:modified>
</cp:coreProperties>
</file>